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rozkaz, że każdy człowiek, który usłyszy głos rogu, fletu, cytry, harfy, lutni, dud i wszelkiego rodzaju instrumentów muzycznych, ma paść i oddać pokłon złotemu posągowi;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2024-05-16T23:17:38Z</dcterms:modified>
</cp:coreProperties>
</file>