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po (tarasie) pałacu królewskiego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2024-05-09T17:56:54Z</dcterms:modified>
</cp:coreProperties>
</file>