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zachowali się wasi ojcowie! Wysłałem ich z Kadesz-Barnea. Mieli obejrzeć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postępowali wasi ojcowie, gdy ich posłałem z Kadesz-Barnea, aby wyszpiegowali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uczynili ojcowie wasi, gdym je był posłał z Kades Barne ku przeszpiegowaniu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tak czynili ojcowie waszy, gdym posłał z Kadesbarne na szpiegowanie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przodkowie wasi, gdy ich z Kadesz-Barnea wysłałem na rozpoznanie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ojcowie wasi, gdy wysłałem ich z Kadesz-Barnea,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wasi przodkowie, gdy wysłałem ich z Kadesz-Barnea, by zbadali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postępowali już wasi przodkowie, gdy posłałem ich z Kadesz-Barnea, aby zbadali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poczynali sobie wasi ojcowie, kiedy z Kadesz-Barnea wysłałem ich na rozpoznanie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uczynili wasi ojcowie, gdy wysłałem ich z Kadesz Barnea, żeby przepatrzyli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вчинили ваші батьки коли я післав їх з Кадиса Варни обстежити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wasi ojcowie, kiedy wysłałem ich z Kadesz–Barnea dla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wasi ojcowie, gdy ich wysłałem z Kadesz-Barnea, by zobaczyli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2024-05-14T05:59:01Z</dcterms:modified>
</cp:coreProperties>
</file>