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Pan* posiądzie go i zwali w morze jego bogactwo,** a on zostanie pochłonięty przez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umocnienia.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2024-05-11T20:25:17Z</dcterms:modified>
</cp:coreProperties>
</file>