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nie musi być czysty, a pokarm, owoc na nim składany, nie musi być najlepszy.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 bezcześcicie 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Stół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nieczysty; a to, co kładziecie na nim,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plugawicie je, gdy mówicie: Stół Pański splugawiony jest; a co nań kładą, jest wzgardzonym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splugawiliście je tym, co mówicie: Stół PANski splugawion jest i co nań kładą wzgardzone jest z ogniem, który je pożera.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bezcześcicie je, mówiąc: Stół Pański jest splugawiony i nie warto z niego spożywać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je, mówiąc: Stół Pana może być nieczysty i można ofiarować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znieważacie je, mówiąc: Stół Pana jest nieczysty, a to, co jest na nim składane, nie nadaje się do spożycia.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bezcześcicie je, mówiąc: „Stół JAHWE jest nieczysty”. I składacie na nim pokarm, którym sami gardzicie.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bezcześcicie je, gdy powiadacie: ”Stół Jahwe został skalany, nędzne pokarmy [składają] na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його опоганюєте коли ви кажете: Господний стіл осквернений, і та його їжа, що ставиться, зневажена.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je znieważacie, mówiąc: Stół WIEKUISTEGO jest zanieczyszczony, a plon na nim – to wzgardzony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wy mnie bezcześcicie, mówiąc: ”Stół JAHWE jest splugawiony, a owocem na nim, pokarmem, można wzgardzićʼ.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2024-04-30T00:09:49Z</dcterms:modified>
</cp:coreProperties>
</file>