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― głowa jego na tacy i została dana ― dziewczynie i zaniosła ― 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dziewczynce, a ona zaniosła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przyniesiona została głowa jego na tacy i dana została dziewczynce; i zaniosła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2024-04-19T04:25:48Z</dcterms:modified>
</cp:coreProperties>
</file>