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niebieski,* zostanie wykorzeniona.**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Każda roślina*, której nie zasadził ojciec mój niebieski, zostanie wykorzeniona.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w niebie,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 będzie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szczep, którego nie szczepił Ojciec mój niebieski, wykorzeniony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rzekł: Wszelkie szczepienie, którego nie szczepił Ociec mój niebieski, wykorzenione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Każda roślina, której nie sadził Ojciec mój niebieski, będzie wyrwana.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Wszelka roślina, której nie zasadził Ojciec niebieski, wykorzeniona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Każda roślina, której nie zasadził Mój Ojciec, który jest w niebie, będzie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„Każda roślina, której nie zasadził mój Ojciec Niebieski,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„Każda roślina, której nie zasadził mój Ojciec niebieski,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szczep którego nie szczepił Ociec mój niebieski, wykorzeniony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Każda roślina, której nie zasadził mój Ojciec niebieski, będzie wyrwana z korzeniem.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Кожна рослина, якого не насадив мій Небесний Батько, буде викорінений.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Wszystka sadzonka którą nie zasadził ten ojciec mój, ten niebiański, wykorzeniona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Każda sadzonka, której nie zasadził mój niebiański Ojciec, zostanie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"Każda roślina, której nie zasadził mój Ojciec w niebie,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”Każda roślina, której mój Ojciec niebiański nie zasadził, będzie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—Każda roślina, której nie posadził mój Ojciec w niebie, zostanie usunięta.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60:21&lt;/x&gt;; &lt;x&gt;290 61:3&lt;/x&gt;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Coś zasadzonego, jakby "sadzonka".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2024-04-29T02:56:51Z</dcterms:modified>
</cp:coreProperties>
</file>