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21"/>
        <w:gridCol w:w="40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Lampą ― ciała jest ― oko. Jeśli więc byłoby ― oko twe proste, całe ― ciało twe jasne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Lampą ciała jest oko. Jeśli więc twoje oko jest zdrowe,* całe twoje ciało będzie jasne;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Lampką ciała jest oko. Jeśli więc byłoby oko twe proste, całe ciało twe świetliste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Lampa ciała jest oko jeśli więc oko twoje proste byłoby całe ciało twoje świetliste będzie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zdrowe, ἁπλοῦς, l. właściwie, ostro widzące.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2024-04-25T22:12:28Z</dcterms:modified>
</cp:coreProperties>
</file>