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 tego przykładu? — zapytał. — Jak zatem zrozumiecie wszystkie 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Nie rozumiecie tej przypowieści? Jakże więc zrozumiecie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A jakoż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Nie rozumiecie tej przypowieści? A jakoż zrozumiecie wszytkie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Nie rozumiecie tej przypowieści? Jakże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 tego podobieństwa? Jakże więc zrozumiecie wszystkie inne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Nie rozumiecie tej przypowieści? Jak więc wszystkie inne zdołacie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„Nie rozumiecie tej przypowieści? Jak więc zrozumiecie inne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rozumiecie tej przypowieści? To jak wszystkie inne przypowieści pojmiecie?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wieciesz przypowieści tej? A jakoż wszytkie poznacie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Nie rozumiecie tej przypowieści, to jak pojmiecie wszystkie (inne) przypowieści?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ви не зрозуміли цієї притчі? А як же зрозумієте всі притчі?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Nie znacie od przeszłości porównanie to właśnie, i jakże wszystkie porównania rozeznacie?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Nie widzicie tego podobieństwa, zatem jak zrozumiecie wszystkie podobieństwa?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"Nie rozumiecie tej przypowieści? Jak więc zrozumiecie jakąkolwiek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nich: ”Nie znacie tego przykładu, jakże więc zrozumiecie wszystkie inne przykłady?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potraficie zrozumieć tego prostego przykładu, jakże pojmiecie inne przypowieści, które wam jeszcze opowiem?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2024-05-12T12:11:59Z</dcterms:modified>
</cp:coreProperties>
</file>