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3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królował* nad domem Jakuba na wieki, a Jego Królestwu nie będzie końca.**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królować będzie nad domem Jakuba na wieki, i królestwu jego nie będzie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Jakóbowym na wieki, a królestwu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królestwa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panował nad domem Jakuba na wieki, a Jego panowaniu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królował nad domem Jakuba na wieki, a Jego panowaniu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królował nad domem Jakuba na wieki, a Jego królestwo nie będzie miało końca”.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na wieki królem nad plemieniem Jakuba. Jego panowanie nie będzie mieć końca”.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Obejmie na wieki władzę nad potomkami Jakuba i zawsze będzie królem.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królestwo nie będzie miało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довіку царюватиме в домі Якова, і його царюванню не буде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królem aktywnie na ten rodowy dom Iakoba do funkcji wiadomych eonów, i tej królewskiej władzy jego nie będzie pełne urzeczywistnienie.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będzie królował nad domem Jakóba, a królestwu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rządził Domem Jaakowa na wieki - Jego Królestwu nie będzie końca".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wiecznie panował nad Izraelem, a Jego królestwo nie będzie miało końca!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2:44&lt;/x&gt;; &lt;x&gt;340 7:14&lt;/x&gt;; &lt;x&gt;400 4:7&lt;/x&gt;; &lt;x&gt;650 1:8&lt;/x&gt;;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2024-04-25T14:52:46Z</dcterms:modified>
</cp:coreProperties>
</file>