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wstąpiło do świątyni, aby się modlić,* jeden faryzeusz,** a drugi celnik.***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dwaj weszli do świątyni pomodlić się, jeden faryzeusz i drugi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5:46&lt;/x&gt;; &lt;x&gt;470 9:10&lt;/x&gt;; &lt;x&gt;470 18:17&lt;/x&gt;; &lt;x&gt;470 21:31&lt;/x&gt;; &lt;x&gt;490 3:12&lt;/x&gt;;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2024-05-10T17:19:39Z</dcterms:modified>
</cp:coreProperties>
</file>