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bukłaki; inaczej młode wino rozsadza bukłaki – samo wycieka, a i bukłaki się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 wina młodego w bukłaki stare; jeśli zaś nie, rozerwie wino młode bukłaki, i samo wyleje się i bukłaki będą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bo inaczej młode wino rozsadza bukłaki — samo wycieka, i bukłaki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młodego wina do starych bukłaków, bo inaczej młode wino rozsadzi bukłaki i samo wycieknie, a bukłaki się popsują.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nie leje wina nowego w stare statki; bo inaczej wino młode rozsadzi statki, i samo wyciecze, i statki się popsują.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leje wina nowego w stare statki, bo inaczej wino nowe rozsadzi statki i samo wyciecze, i statki się wniwecz obrócą,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bukłaków; w przeciwnym razie młode wino rozerwie bukłaki, i samo wycieknie, i bukłaki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nie wlewa młodego wina do starych bukłaków, bo inaczej młode wino rozsadzi bukłaki i samo się wyleje, i jeszcze bukłaki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bukłaków, w przeciwnym razie młode wino rozerwie je, samo się zmarnuje, a bukłaki zostaną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skórzanych. Jeśli tak zrobi, młode wino je rozerwie. Wtedy wino się rozleje, a worki się zmarnują.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młodego wina do starych bukłaków. W przeciwnym wypadku to młode wino rozerwie bukłaki: ono się wyleje, a bukłaki się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też młodego wina do starych bukłaków, bo młode wino je rozsadzi; bukłaki się zmarnują, a wino wycieknie.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młodego wina do starych worków skórzanych. Inaczej nowe wino rozsadzi worki: I wino się wyleje, i worki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вливає молодого вина в старі бурдюки, бо молоде вино прорве бурдюки й виллється, а бурдюки пропадуть;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rzuca wino młode do worów skórzanych z dawna istniejących; jeżeli zaś nie w każdym razie, rozerwie to wino, to młode, te wory skórzane, i ono samo będzie wylane i te wory skórzane odłączą się przez zatracenie;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leje świeżego wina w stare bukłaki; zaś jeśli nie świeże wino rozedrze skórzane bukłaki i samo się wyleje, a bukłaki będą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nikt nie wlewa nowego wina do starych bukłaków, bo jeśli tak, nowe wino rozerwie bukłaki i rozleje się, a i bukłaki się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nowego wina do starych bukłaków; a jeśli tak zrobi, to nowe wino rozsadzi bukłaki i się wyleje, bukłaki zaś ulegną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świeżego wina do starych, stwardniałych bukłaków. Mogłyby przecież popękać, a wtedy i wino by się rozlało, i bukłaki zniszczyły.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2024-05-08T05:14:53Z</dcterms:modified>
</cp:coreProperties>
</file>