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(o tym) i zlęknie się, i nie będą już popełniać sprawy tak złej jak ta,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2024-05-21T11:08:53Z</dcterms:modified>
</cp:coreProperties>
</file>