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nadszedłby ten znak albo cud,* przy którym oznajmiłby ci: Idźmy za innymi bogami – których nie poznałeś – i służmy im,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ten znak albo cud by się spełnił, a jednocześnie oznajmiłby ci on: Idźmy za innymi bogami — których nie poznałeś — i służmy 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spełni się ten znak lub cud, który ci zapowiedział, a następnie powie ci: Pójdźmy za innymi bogami, których nie znasz, i im służmy,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rzeczywiście ten znak lub cud się stanie zgodnie z zapowiedzią, a potem wam powie: «Idźmy za innymi bogami - których nie znaliście - i oddajmy się im na służbę»,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gdyby ten znak albo cud, który on zapowiedział, istotnie się dokonał, a on rzekłby do ciebie: ”Pójdźmy do innych bogów, których ty nie znasz, i służmy 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na podstawie cudownego znaku albo cudownej siły, o której ci mówił, powie: Chodźmy za bożkami narodów, których nie znacie, i służmy im -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nie wolno ci słuchać słów tego proroka ani tego, komu śnił się ten sen, gdyż JAHWE, wasz Bóg, wystawia was na próbę, by się dowiedzieć, czy miłujecie JAHWE, swego Boga, całym swym sercem i całą swą duszą.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7:22&lt;/x&gt;; &lt;x&gt;50 18:21-22&lt;/x&gt;; &lt;x&gt;510 8:9&lt;/x&gt;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2024-05-21T13:46:08Z</dcterms:modified>
</cp:coreProperties>
</file>