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kosz z twojej ręki i postawi go przed ołtarzem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2024-05-15T09:11:28Z</dcterms:modified>
</cp:coreProperties>
</file>