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1"/>
        <w:gridCol w:w="46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― przyjmujący ― kogo wyślę, Mnie przyjmuje, ― zaś Mnie przyjmujący, przyjmuje ― Wysyłającego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Tego który posłał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Kto przyjmuje tego, którego posyłam, Mnie przyjmuje; a kto Mnie przyjmuje, przyjmuje Tego, który Mnie posłał.*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przyjmujący kogo(kolwiek) poślę, mnie przyjmuje, zaś mnie przyjmujący przyjmuje (tego), (który posłał)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przyjmujący jeśli kogoś posłałbym Mnie przyjmuje zaś Mnie przyjmujący przyjmuje (Tego) który posłał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10:40&lt;/x&gt;; &lt;x&gt;490 9:48&lt;/x&gt;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2024-04-20T03:25:00Z</dcterms:modified>
</cp:coreProperties>
</file>