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11"/>
        <w:gridCol w:w="4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w ― Ojcu, a ― Ojciec we Mnie. Jeśli zaś nie, dla ―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mi, że Ja jestem w Ojcu, a Ojciec we Mnie; a jeśli nie, to wierzcie ze względu na same dzieła.*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Wierzcie mi, że ja w Ojcu i Ojciec we mnie. Jeśli zaś nie, z powodu dzieł tych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 że Ja w Ojcu i Ojciec we Mnie jeśli zaś nie ze względu na dzieła te wierzcie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5:36&lt;/x&gt;; &lt;x&gt;500 10:25&lt;/x&gt;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2024-04-19T05:06:15Z</dcterms:modified>
</cp:coreProperties>
</file>