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38"/>
        <w:gridCol w:w="44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tym chodził ― Jezus w ― Galilei, nie bowiem chciał w ― Judei chodzić, bowiem pragnęli Go ― Judejczycy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Jezus po tych po Galilei nie bowiem chciał po Judei chodzić gdyż usiłowali Go Judejczycy zabić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zaś Jezus obchodził Galileę; nie chciał bowiem chodzić po Judei, gdyż Żydzi usiłowali Go zabić.*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 tym chodził Jezus po Galilei. Nie bowiem chciał w Judei chodzić, bo (usiłowali) go Judejczycy zabić.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Jezus po tych po Galilei nie bowiem chciał po Judei chodzić gdyż usiłowali Go Judejczycy zabić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12:14&lt;/x&gt;; &lt;x&gt;500 5:16&lt;/x&gt;; &lt;x&gt;500 8:37&lt;/x&gt;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2024-04-23T07:11:38Z</dcterms:modified>
</cp:coreProperties>
</file>