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9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― uczniowie Jego mówiąc: Nauczycielu, kto zgrzeszył, on czy ― rodzice jego, aby ślepy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zostałby urodzony?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 że niewidomy zostałby urodzony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Jego uczniowie zapytali Go: Rabbi, kto zgrzeszył, on czy jego rodzice, że urodził się niewidomy?*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uczniowie jego mówiąc: Rabbi, kto zgrzeszył, ten czy rodzice jego, tak że ślepy narodził się?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uczniowie Jego mówiąc Rabbi kto zgrzeszył on czy rodzice jego tak, że niewidomy zostałby urodzony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&lt;x&gt;220 21:19&lt;/x&gt;; &lt;x&gt;330 18:20&lt;/x&gt;; &lt;x&gt;490 13:2-4&lt;/x&gt;; &lt;x&gt;510 28:4&lt;/x&gt;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2024-04-23T11:52:38Z</dcterms:modified>
</cp:coreProperties>
</file>