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Myślący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dniu, Panu myśli; a ― jedzący Panu je, dziękuje bowiem ― Bogu; a ― nie jedzący Panu nie je, i dziękuje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o dniu Panu myśli i nie myślący dzień Panu nie myśli jedzący Panu je dziękuje bowiem Bogu i nie jedzący Panu nie je i dziękuje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wyróżnia dzień, wyróżnia dla Pana; i kto jada, jada dla Pana, dziękuje bowiem Bogu;* a kto nie jada, nie jada dla Pana – i też dziękuje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Myślący (o) dniu dla Pana myśli; i jedzący (dla) Pana je, dziękuje bowiem Bogu; i nie jedzący (dla) Pana nie je, i dziękuje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Myślący (o) dniu Panu myśli i nie myślący dzień Panu nie myśli jedzący Panu je dziękuje bowiem Bogu i nie jedzący Panu nie je i dziękuje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2024-04-20T11:54:50Z</dcterms:modified>
</cp:coreProperties>
</file>