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unieważniamy Prawo? W żadnym razie! Wręcz przeciwnie, podtrzymujemy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obalamy prawo przez wiarę? Nie daj Boże! Przeciwnie, utwierdzamy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zakon niszczymy przez wiarę? Nie daj tego Boże! i owszem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psujemy przez wiarę? Uchowaj Boże! Ale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obalamy Prawo? Żadną miarą! Tylko Prawo właściwie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unieważniamy przez wiarę? Wręcz przeciwnie, zakon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odrzucamy Prawo z powodu wiary? Przeciwnie, Prawo jeszcze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usuwamy Prawo? Ależ nie! Raczej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z powodu wiary unieważniamy Prawo?” — Na pewno nie! Raczej Prawo umacniamy.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wiarą obalamy Prawo? Wręcz przeciwnie, podtrzymujemy.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poprzez wiarę przekreślamy Prawo? Wręcz przeciwnie. My Prawo umacniamy.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чи знищуємо закон вірою? Аж ніяк ні, - ми стверджуємо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z powodu wiary znosimy Prawo? Nie może być; przecież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wynika stąd, że przez tę ufność unieważniamy Torę? Nigdy w życiu! Przeciwnie, my Torę potwierdzamy.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swoją wiarą znosimy prawo? Przenigdy! Wprost przeciwnie, prawo ugruntowujemy.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 powodu uniewinnienia, otrzymanego dzięki wierze, lekceważymy Prawo Mojżesza? Absolutnie nie! Umieszczamy je tylko we właściwym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2024-03-29T06:08:54Z</dcterms:modified>
</cp:coreProperties>
</file>