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dzieł został usprawiedliwiony, posiada chlubę: ale nie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został usprawiedliwiony z uczynków, ma (powód do) chluby* – ale nie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Abraham dzięki czynom został uznany za sprawiedliwego, ma chlubę; ale nie względem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Abraham z uczynków został uznany za sprawiedliwego ma chlubę ale nie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powód do chluby, ἔχει καύχημα, hbr. met. sposób wyrażania się – chluba ozn. też powód do chluby; chluba mu, </w:t>
      </w:r>
      <w:r>
        <w:rPr>
          <w:rtl/>
        </w:rPr>
        <w:t>נָאוָה־לֹו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2024-04-25T06:08:28Z</dcterms:modified>
</cp:coreProperties>
</file>