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6"/>
        <w:gridCol w:w="4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według ciała żyjecie, macie umrzeć; jeśli zaś Duchem ― uczynki ― ciała uśmiercacie,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według ciała żyjecie macie umrzeć jeśli zaś Duchem postępowania ciała uśmiercacie będziecie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według ciała żyjecie,* przyjdzie wam umrzeć;** jeśli jednak Duchem*** sprawy ciała uśmiercacie – będziecie żyli.****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według ciała żyjecie macie umrzeć*, jeśli zaś Duchem** dokonania ciała uśmiercacie, żyć będziecie.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według ciała żyjecie macie umrzeć jeśli zaś Duchem postępowania ciała uśmiercacie będziecie 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Gdybyście bowiem według ciała żyli, przyszłoby wam umrzeć, εἰ γὰρ κατὰ σάρκα ζῆτε, μέλλετε ἀποθνῄσκειν.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Słowa te nie oznaczają, że prawdziwie odrodzony człowiek może wybrać życie według ciała i konsekwentnie w nim trwać. Bardziej prawdopodobne, że Paweł pisze te słowa ze względu na domniemane zróżnicowanie wśród adresatów. Przewiduje on mianowicie, że mogą być wśród nich ludzie, którzy nie uświadamiają sobie w pełni dzieła odkupienia albo nawet są nieodrodzeni, por. &lt;x&gt;520 6:1-2&lt;/x&gt;.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duchem (?); tj. skoro jednak duchem sprawy ciała umartwiacie, będziecie żyli, εἰ δὲ πνεύματι τὰς πράξεις τοῦ σώματος θανατοῦτε, ζήσεσθε.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Uśmiercać Duchem sprawy ciała to szukać życia w pełni Ducha (&lt;x&gt;560 5:18&lt;/x&gt;) lub podporządkowywać sprawy ciała racjom naszego odrodzonego ducha.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6:8&lt;/x&gt;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"macie umrzeć" - umownie zamiast "umrzecie".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Teoretycznie możliwe: "dla Ducha".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2024-05-11T02:57:39Z</dcterms:modified>
</cp:coreProperties>
</file>