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2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nie jest wzbudzony próżne zatem głoszenie nasze próżna zaś i wiara 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to daremne jest nasze poselstwo* i daremna jest wasza wiara;**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nie jest wskrzeszony, puste wtedy i ogłaszanie nasze, pusta i wiara wasza*.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nie jest wzbudzony próżne zatem głoszenie nasze próżna zaś i wiara 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to daremne jest nasze poselstwo i daremna jest wasza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Chrystus nie został wskrzeszony, to daremne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 głoszenie, daremna też wasza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jeźlić Chrystus nie jest wzbudzony, tedyć daremne kazanie nasze, daremna też wiara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Chrystus nie powstał, próżne tedy jest przepowiadanie nasze, próżna jest i wiara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Chrystus nie zmartwychwstał, daremne jest nasze nauczanie, próżna jest także wasza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tedy i kazanie nasze daremne, daremna też wasza wiara;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wskrzeszony, daremne jest nasze głoszenie, daremna też jest wasza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Chrystus nie zmartwychwstał, to próżne jest nasze głoszenie i próżna jest wasza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Chrystus nie zmartwychwstał, to puste jest i to nasze głoszenie, i pusta jest wasza wiara.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Chrystus nie zmartwychwstał, to nasze zwiastowanie nie ma sensu i nie ma sensu wasza wiara.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Jezus nie zmartwychwstał, to bezsensowne jest nasze nauczanie i bezsensowna wasza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Христос не воскрес, тоді марна і проповідь наша, марна й віра ваша.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Chrystus nie został wskrzeszony, wtedy bezowocne będzie nasze głoszenie i bezowocna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Mesjasz nie został wskrzeszony, to daremne jest to, co głosimy; daremna jest też wasza ufność;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Chrystus nie został wskrzeszony, to z całą pewnością daremne jest nasze głoszenie i daremna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On nie zmartwychwstał, to głoszenie dobrej nowiny nie ma sensu—i również wasza wiara jest pozbawiona podstaw.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&lt;x&gt;550 4:11&lt;/x&gt;;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"nasza".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2024-05-05T08:43:21Z</dcterms:modified>
</cp:coreProperties>
</file>