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zostałyby zniszczone myśli wasze z dala od szczerości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czy w jakiś sposób – podobnie jak wąż* zwiódł** Ewę swoją przebiegłością*** – wasze myśli**** nie zostały skażone (i odwiedzione) od szczerości i czystości względem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zaś, aby nie jakoś, jak wąż zwiódł Ewę w przewrotności jego, zostały zniszczone* pomyślenia wasze z dala od prostoty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nieskalaności**]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(tej) względem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(zostałyby zniszczone) myśli wasze z dala od szczerości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3:1-6&lt;/x&gt;;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&lt;x&gt;610 2:14&lt;/x&gt;; &lt;x&gt;610 4:1&lt;/x&gt;; &lt;x&gt;680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 dala od prostoty i nieskalaności": "z dala od nieskalaności i prostoty"; "z dala od prostoty": "z dala od nieskalaności"; "z dala od nieskalaności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2024-05-16T16:48:59Z</dcterms:modified>
</cp:coreProperties>
</file>