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2"/>
        <w:gridCol w:w="4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Pomazańcu, jeśli jakieś pocieszenie miłości, jeśli jakaś wspólnota Ducha, jeśli jakaś serdeczność i miłosierdzie,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 Chrystusie jest jakaś zachęta, jeśli jakiś bodziec miłości,* jeśli jakaś wspólnota Ducha, jeśli jakieś współczucie i zmiłowanie,**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jakąś więc zachęta, w Pomazańcu, jeśli jakimś pocieszenie miłości. jeśli czymś wspólnota ducha, jeśli czymś serce i 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jakaś więc zachęta w Pomazańcu jeśli jakieś pocieszenie miłości jeśli jakaś wspólnota Ducha jeśli jakieś głębokie uczucia i okazy miłosierdzia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zachęta (…) bodziec miłości, παραμύθιον ἀγάπης, l. pociecha (…) zachęta miłości.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zmiłowanie, οἰκτιρμοί, hebr. (?): przejawy zmiłowania.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2024-04-25T03:57:24Z</dcterms:modified>
</cp:coreProperties>
</file>