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10:38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9"/>
        <w:gridCol w:w="1867"/>
        <w:gridCol w:w="57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Jozue, a z nim cały Izrael, zawrócił do Debiru i natarł na 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2024-04-27T18:08:52Z</dcterms:modified>
</cp:coreProperties>
</file>