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50"/>
        <w:gridCol w:w="4324"/>
        <w:gridCol w:w="2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Elteke, i Gibeton, i Baalat,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Gibeton, Baalat,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Gibbeton, Baalat;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Eltekie, i Gebbeton i Baalat;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Eltece, Gebbeton i Balaat,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Gibbeton, Baalat.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Gibbeton, Baalot,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Gibbeton, Baalat,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Gibbeton, Baalat,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Gibbeton, Baalat,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Елтеко і Ґаватон і Ваалон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Eltheke, Gibbethon, Baalath,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Elteke, i Gibbeton, i Baalat,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2024-05-20T15:54:56Z</dcterms:modified>
</cp:coreProperties>
</file>