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z rodzin Kehatytów, z synów Lewiego – bo dla nich padł pierwszy los – otrzymali,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pierwszy los padł na potomków Aarona należących w plemieniu Lewiego do rodzin Kehatytów, oni jako pierwsi otrzymali: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je synowie Aarona, z rodzin Kehatytów, spośród synów Lewiego, gdyż dla nich padł pierwszy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dostały się synom Aaronowym z domów Kaatowych z synów Lewiego; bo im padł los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Aaronowym wedle familij Kaat Lewickiego rodu (bo im pierwszy los wyszedł):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Aarona z rodu Kehatytów, potomków Lewiego, ponieważ na nich padł pierwszy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więc potomkowie Aarona z rodów Kehatytów, z potomków Lewiego - gdyż dla nich padł najpierw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Aarona z rodu Kehatytów, potomków Lewiego, ponieważ na nich padł pierwszy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one w udziale potomkom Aarona, z rodu Kehatytów, potomkom Lewiego, ponieważ na nich padł pierwszy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Aarona z rodu Kehatytów, potomków Lewiego - ponieważ na nich padł pierwszy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синам Аарона з роду Каата синів Левія, бо цим випав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Kehadydów pomiędzy potomkami Lewiego, potomkowie Ahrona – bowiem na nich pierwszy padł los – otrzymali: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przypadły synom Aarona z rodzin Kehatytów, spośród synów Lewiego, gdyż im przypadł pierwszy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2024-05-17T15:26:07Z</dcterms:modified>
</cp:coreProperties>
</file>