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Cholon wraz z jego pastwiskami, i Debir wraz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2024-05-21T04:56:07Z</dcterms:modified>
</cp:coreProperties>
</file>