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Ajalon wraz z jego pastwiskami i Gat-Rimmon wraz z jego 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Ajalon wraz z jego pastwiskami i Gat-Rimon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i jego pastwiska, Gat-Rimmon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Ajalon i przedmieścia jego; Gatrymon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Ajalon, i Getremmon z przedmieściami ich,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z jego pastwiskami, Gat-Rimmon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wraz z jego pastwiskami i Gat-Rimmon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Ajjalon z pastwiskami i Gat-Rimmon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wraz z jego pastwiskami oraz Gat-Rimmon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Ajjalon, Get-Rimmon - razem cztery miasta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Елон і йому відділене і Ґетереммон і йому відділене,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Ajalon, wraz z przyległymi przedmieściami, i Gath Rimmon,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oraz jego pastwisko. Gat-Rimmon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2024-05-21T05:21:38Z</dcterms:modified>
</cp:coreProperties>
</file>