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koniom zakładamy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wkładamy wędzidła do pysków, aby były nam posłuszne, i 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w gęby wprawujemy, aby nam powolne były i wszystkiem ciałem ich kierujemy.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wędzidła w gęby wprawujemy, aby nam posłuszne były, i wszytko ich ciało obracamy.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przeto wkładamy koniom wędzidła do pysków, 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wkładamy w pyski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wędzidła koniom do pyska, żeby były nam uległe,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Koniom zakładamy wędzidła, aby były nam posłuszne, i tak panujemy nad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koniom wkładamy do pysków wędzidła, aby nam były uległe, to również całym ich ciałem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koniowi założymy wędzidło do pyska, aby był nam posłuszny, to wówczas nim całym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wkładamy w pyski koniom wędzidła, aby były nam uległe, to kierujemy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коням вкладаємо вуздечки в рот, щоб нам корилися, і керуємо всім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wędzidła koni, które umieszczamy w pyskach; wtedy one nam są uległe i prowadzimy ich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wędzidło w pysk konia, aby był nam posłuszny, panujemy też nad całym jego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wędzidła uzd wkładamy w pyski koniom, aby były nam posłuszne, kierujemy również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Wkładając koniowi do pyska małe wędzidło, sprawiamy, że jest nam posłuszny i możemy kierować całym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2024-04-27T13:00:17Z</dcterms:modified>
</cp:coreProperties>
</file>