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jednak mieszkańców dolin, ponieważ posiadali oni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był z Judą, który posiadł górę, lecz nie mógł wypędzić mieszkańców doliny, bo ci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Pan z Judą, i posiadł onę górę; ale nie wypędził mieszkających w dolinie, bo mieli wozy żelazne.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JAHWE z Judą, i posiadł podgórze: i nie mógł wygładzić mieszkających w dolinie, iż mieli dosyć wozów kosistych.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Judą. Wziął potem Juda w posiadanie góry, natomiast mieszkańców doliny nie usunął z posiadłości,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był z Judą; objął on w posiadanie góry, lecz nie wypędził mieszkańców dolin, gdyż ci mieli żelazne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Judą. Potem Juda objął w posiadanie góry, ale nie pozbawił własności mieszkańców doliny, ponieważ mieli żelazne rydwany.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był z Judą, dlatego zdobył on góry. Nie potrafił natomiast wypędzić mieszkańców równiny, ponieważ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był z Judą, tak że ten zajął góry. Mieszkańców równiny nie zdołał jednak wyprzeć, gdyż mieli żelazne wozy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Господь з Юдою і унаслідив гору, бо не міг унаслідити тих, що жили на рівнині, бо Рихав протиставився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był z Judą, tak, że wziął w posiadanie górską granicę. Jednak mieszkańców doliny nie można było wypędzić, bo posiadali żelazne, wojenne wozy.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dalej był z Judą, tak iż wziął on w posiadanie górzysty region, lecz nie zdołał wywłaszczyć mieszkańców niziny, gdyż mieli rydwany wojenne z żelaznymi kosami.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2024-04-29T19:57:37Z</dcterms:modified>
</cp:coreProperties>
</file>