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Przez szczękę osła osioł na dwóch osłach,* szczęką osła zabiłem tysiąc ludzi!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zawołał: Pod szczęką osła padł osioł na osłach! Pod szczęką osła tysiąc mi się nie ostał!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Szczęką oślą, stos na stosach, szczęką oślą zabiłem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Samson: Czeluścią oślą kupę jednę albo dwie kupy, a czeluścią oślą zabiłem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Czeluścią oślą, szczęką źrzebca oślic zgładziłem je i zabiłem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Samson: Szczęką oślą ich rozgromiłem. Szczęką oślą zabiłem ich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Samson: Przez oślą szczękę kupa na kupie, Oślą szczęką tysiąc mężów zabiłem.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Oślą szczęką, stos za stosem, ich pokonałem! Oślą szczęką zabiłem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„Oślą szczęką ich znieważyłem. Oślą szczęką zabiłem tysiąc mężczyzn”.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Samson: - Oślą szczęką porządnie ich poturbowałem, oślą szczęką pobiłem tysiąc mężów!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господний ангел до Маноя: Хоч мене силуєш не їстиму твоїх хлібів, і якщо зробиш цілопалення, принесеш його Господеві, бо не знав Маное, що це господний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Szymszon zawołał: Oślą szczęką zabiłem mnóstwo osłów; oślą szczęką zabiłem tysiąc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rzekł: ”Szczęką osła – jeden stos, dwa stosy! Szczęką osła zabiłem tysiąc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szczękę osła osioł na dwóch osłach, hbr. ּ</w:t>
      </w:r>
      <w:r>
        <w:rPr>
          <w:rtl/>
        </w:rPr>
        <w:t>בִלְחִי הַחֲמֹור חֲמֹור חֲמֹרָתָיִם</w:t>
      </w:r>
      <w:r>
        <w:rPr>
          <w:rtl w:val="0"/>
        </w:rPr>
        <w:t xml:space="preserve"> : wyrażenie wykorzystuje dwuznaczność </w:t>
      </w:r>
      <w:r>
        <w:rPr>
          <w:rtl/>
        </w:rPr>
        <w:t>חֲמֹור</w:t>
      </w:r>
      <w:r>
        <w:rPr>
          <w:rtl w:val="0"/>
        </w:rPr>
        <w:t xml:space="preserve"> . Ozn. ono osła oraz kupę, tj. Przez szczękę osła (trupów) kupa na dwóch kupach, lub: kupa na kupie.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2024-05-14T05:18:56Z</dcterms:modified>
</cp:coreProperties>
</file>