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3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2024-04-20T14:59:40Z</dcterms:modified>
</cp:coreProperties>
</file>