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odział Dawida w swoją tunikę, włożył mu na głowę hełm z miedzi i przywdział mu 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odział Dawida w swoją tunikę, włożył mu na głowę brązowy hełm, przypiął pancerz,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ubrał Dawida w swoją zbroję, włożył mu na głowę spiżowy hełm i ubrał go w 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ubrał Saul Dawida w szaty swe, i włożył przyłbicę miedzianą na głowę jego, a oblukł go w 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oblókł Saul Dawida w szaty swoje i włożył hełm miedziany na głowę jego, i ubrał go w karacenę.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ubrał Dawida w swoją zbroję: włożył na jego głowę hełm z brązu i opiął go pancerzem.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Przyodział tedy Saul Dawida w swój rynsztunek, włożył mu na głowę hełm spiżowy i ubrał go w pancerz łuskowy,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ubrał Dawida w swoją szatę, włożył mu na głowę spiżowy hełm i przyodział go w pancerz łuskowy.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dał Dawidowi swoją zbroję: nałożył mu na głowę hełm z brązu i ubrał go w 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ubrał Dawida w swoją zbroję: hełm spiżowy włożył mu na głowę i ubrał go w 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ubrał Dawida w swoją wojenną szatę, włożył na jego głowę przyłbicę z kruszcu oraz ubrał go w 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ubrał Dawida w swoje szaty i włożył mu na głowę miedziany hełm, po czym odział go w pancerz.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2024-05-14T02:21:36Z</dcterms:modified>
</cp:coreProperties>
</file>