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2"/>
        <w:gridCol w:w="6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Dlaczego dopuszczacie się takich rzeczy, rzeczy niegodziwych, o których słyszę od całego tego ludu?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2024-05-11T15:23:08Z</dcterms:modified>
</cp:coreProperties>
</file>