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niczym mur nocą i za dnia w czasie całego naszego pobytu przy nich, gdy paśliśmy tam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w dzień, przez cały czas, kiedy byliśmy z nimi,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muru byli nam, tak w nocy jako we dnie, po wszystkie dni, pókiśmy przy nich trzody paśli.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miasto muru tak w nocy jako i we dnie, po wszystkie dni, pókiśmy paśli przy nich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murem ochronnym tak w nocy, jak i w dzień przez cały czas wspólnego pobytu, gdyśmy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zarówno w nocy, jak we dnie przez cały czas, gdy byliśmy z nimi, pasąc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murem, zarówno w nocy, jak i w dzień, przez cały czas, kiedy, przebywając z nimi,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tak w nocy jak i we dnie przez cały czas, kiedy blisko nich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jak mur w nocy czy też w dzień, przez cały czas gdyśmy w pobliżu nich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як стіна довкруги нас і вночі і вдень, в усі дні які ми були з ними, пасучи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murem wokoło nas, zarówno w nocy, jak i we dnie, dopóki przy nas przebywali,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wokół nas zarówno w nocy, jak i w dzień, przez wszystkie dni, gdy przebywaliśmy z nimi, pasąc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2024-05-16T23:56:32Z</dcterms:modified>
</cp:coreProperties>
</file>