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7"/>
        <w:gridCol w:w="3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się.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wróbli odróżniacie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od wielu wróbelków przewyższacie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więc; wy jesteście ważniejsi niż wiele wróbli.*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bójcie się. (Od) wielu wróbli różnicie się 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bójcie się (od) wielu wróbelków przewyższacie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2024-04-27T17:45:50Z</dcterms:modified>
</cp:coreProperties>
</file>