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5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nieba będą spadające i moce w niebiosach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spadać będą z nieba* i moce niebios zostaną wstrząśnięte.**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gwiazdy będą z nieba padające, i moce w niebiosach zostaną zachwiane.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nieba będą spadające i moce w niebiosach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będą spadać z nieba i moce nieba nawiedzi wstrząs.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nieba będą spadać i moce, które są na niebie, zostaną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gwiazdy niebieskie będą padały, a mocy, które są na niebie, poruszą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niebieskie będą spadać, a mocy, które są na niebiesiech, poruszą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będą spadać z nieba i moce na niebie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gwiazdy spadać będą z nieba, i moce niebieskie będą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będą spadać z nieba, a moce niebios zostaną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będą spadały z nieba, a moce, które są w niebie,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gwiazdy znikną z nieba, a moce na niebie zakołyszą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gwiazdy zaczną spadać z nieba i rozprzęgną się moce kosmiczne.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będą spadaćʼ z nieba, ʼi moce niebieskieʼ będą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зірки попадають з неба, зрушаться сили, що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wiadome gwiaździste obiekty będą z wiadomego nieba padające i wiadome moce, te wewnątrz w wiadomych niebiosach, będą chwiane.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wyrzucane gwiazdy nieba, a moce w niebiosach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będą spadać z nieba, a moce w niebiosach będą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będą spadać z nieba, a moce, które są w niebiosach,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będą spadać z nieba i zachwieje się cały porządek wszechświata.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2024-04-28T10:58:14Z</dcterms:modified>
</cp:coreProperties>
</file>