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19"/>
        <w:gridCol w:w="2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poznali,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Ojcu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że o Ojcu im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(jednak),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poznali, że (o) Ojcu im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że (o) Ojcu im mówił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2024-04-19T23:10:59Z</dcterms:modified>
</cp:coreProperties>
</file>