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tym. Chlubimy się też uciskami, wiedząc, że przeciwności wyrabiają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chlubimy się też uciskami, wiedząc, że ucisk wyrabia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z ucisków, wiedząc, iż ucisk cierpliwość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się też i w uciskach chłubimy, wiedząc, iż ucisk sprawuje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[tym], lecz chlubimy się także z ucisków, wiedząc, że ucisk wyrabia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chlubimy się też z ucisków, wiedząc, że ucisk wywołuje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także radujemy się w uciskach, wiedząc, że z ucisku rodzi się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nią. Chlubimy się także z ucisków, wiedząc, że ucisk prowadzi do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lecz chlubimy się nawet w uciskach, bo wiemy, że ucisk rodzi wytrwałość,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szczycimy się, gdy doznajemy ucisku, bo wiemy, że ucisk zmusza do cierpliwości,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tego powodu. Chlubimy się też pośród udręk, wiedząc, że udręka staje się powodem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нею, а й хвалимося в терпіннях, знаючи, що терпіння виховує терпеливість,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to. Wszakże chlubimy się też w uciskach, wiedząc, że ucisk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szczyćmy się także naszymi uciskami; bo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radujmy się; będąc w uciskach, gdyż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Jesteśmy również dumni ze spotykających nas trudności. Wiemy bowiem, że uczą nas one 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2024-04-28T07:18:45Z</dcterms:modified>
</cp:coreProperties>
</file>