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5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Pogrzebani więc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Nim przez ― zanurzenie w ― śmierć, aby jak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[został]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Pomazaniec z  martwych dla ― chwały ― Ojca, tak i my w nowości życia chodzilibyśmy.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 jak został wzbudzony Pomazaniec z martwych przez chwałę Ojca tak i my w nowości życia chodzilibyśmy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przez chrzest zostaliśmy pogrzebani wraz z Nim w śmierć,* abyśmy jak Chrystus wskrzeszony został z martwych przez chwałę Ojca, tak byśmy i my prowadzili nowe życie.**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Daliśmy się pogrzebać razem z* więc Nim poprzez zanurzenie w śmierć, aby jak właśnie obudzony został** Pomazaniec z martwych dla chwały Ojca, tak i my w nowości życia zacznijmy chodzić***.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Zostaliśmy pogrzebani razem z więc Nim przez zanurzenie w śmierć aby tak, jak został wzbudzony Pomazaniec z martwych przez chwałę Ojca tak i my w nowości życia chodzilibyśmy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prowadzili nowe życie : lub: postępowali w nowości życia, &lt;x&gt;520 6:4&lt;/x&gt;L.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4:24&lt;/x&gt;; &lt;x&gt;580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"Zostaliśmy pogrzebani razem z".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2024-04-29T03:59:07Z</dcterms:modified>
</cp:coreProperties>
</file>