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ludzku walczyłem z dzikimi zwierzętami w Efezie,* ** jaka moja korzyść? Jeśli umarli nie są wzbudzani,*** jedzmy i pijmy, bo jutro pomrzemy.****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 wzór niewolnika* walczyłem z dzikimi zwierzętami w Efezie, jaka mi korzyść? Jeśli martwi nie są wskrzeszani, zjedzmy i wypijmy, jutro bowiem umieramy.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używa języka przenośni. Obywatele rzymscy nie stawali do walk z dzikim zwierzętami (&lt;x&gt;530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19:23-32&lt;/x&gt;; &lt;x&gt;530 16:8&lt;/x&gt;; &lt;x&gt;540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Było to też hasło epikurejczyków.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22:13&lt;/x&gt;; &lt;x&gt;490 12:19-20&lt;/x&gt;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2024-04-28T17:43:35Z</dcterms:modified>
</cp:coreProperties>
</file>