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4"/>
        <w:gridCol w:w="3409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tym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Kiefasa, potem od onych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widziany jest od Cefy, a potym jedenaściam;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a 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ukazał się Piotrowi,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a 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objawił się Kefasowi, potem Dwunastu;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Kefasowi, a potem dwunastu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Kefasowi, potem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з'явився Кифі і дванадцятьом;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dał się widzieć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widział Go Kefa, a potem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Kefasowi, potem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 Piotrowi, a następnie pozostałym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2024-04-28T03:50:37Z</dcterms:modified>
</cp:coreProperties>
</file>