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dyktowanych mądrością ludzką, lecz w słowach, których naucza Duch, wyjaśniając ludziom duchowym to, co z natury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też mówimy nie słowami, których naucza ludzka mądrość, lecz których naucza Duch Święty, stosując do duchowych spraw to, co duchowe.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mówimy, nie temi słowy, których ludzka mądrość naucza, ale których Duch Święty naucza, do duchownych rzeczy duchowne 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opowiadamy nie przez uczone słowa ludzkiej mądrości, ale przez naukę Ducha, duchownym duchowne rzeczy przystosując.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głosimy to nie za pomocą wyszukanych słów ludzkiej mądrości, lecz korzystamy z pouczeń Ducha, przedkładając duchowe sprawy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to nie w uczonych słowach ludzkiej mądrości, lecz w słowach, których naucza Duch, przykładając do duchowych rzeczy duchową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nich to mówimy nie wyuczonymi słowami ludzkiej mądrości, ale słowami, których nauczył nas Duch, wyjaśniając duchowe dary ludziom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uczonymi słowami ludzkiej mądrości, ale dzięki pouczeniom Ducha, przedstawiamy sprawy duchowe tym, którzy są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głosimy nie uczonymi słowami ludzkiej mądrości, lecz nauczonymi przez Ducha. Oddanym Duchowi wyjaśniamy sprawy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głosimy tego wyuczonymi słowami mądrości ludzkiej, lecz słowami, które nam Duch podsuwa. Sprawy duchowe wyjaśniamy na sposób duchowy.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głosimy tego słowami wypływającymi z ludzkiej mądrości, lecz słowami, których uczy Duch. Objaśniamy sprawy duchowe ludziom, którzy poddają się działaniu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що й говоримо не вченими словами людської мудрости, але навченими [Святим] Духом, порівнюючи духовне з духовним.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których też mówimy nie w wyuczonych słowach ludzkiej mądrości ale w nauczonych przez Ducha Świętego, porównując duchowe do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sprawy głosimy, gdy unikamy mówienia tak, jak nakazywałaby mądrość ludzka, a mówimy tak, jak uczy Duch, objaśniając w ten sposób sprawy Ducha ludziom, którzy mają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tych też sprawach mówimy nie słowami, których uczy mądrość ludzka, lecz takimi, których uczy duch, gdyż łączymy duchowe sprawy z duchowymi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mówimy o tym nie w błyskotliwych słowach ludzkiej mądrości, ale słowami pochodzącymi od Ducha Świętego—duchowe sprawy wyrażając w duchowy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2024-04-27T07:29:25Z</dcterms:modified>
</cp:coreProperties>
</file>