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6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macie między sobą procesy. Dlaczego raczej nie cierpicie krzywdy? Dlaczego raczej nie ponosicie szkody?*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 całkowicie poniżeniem (dla) was jest, że sądy macie z sobą samymi. Przez co nie raczej znosicie niesprawiedliwość? Przez co nie raczej dajecie się pozbawić?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&lt;x&gt;240 24:29&lt;/x&gt;; &lt;x&gt;470 5:39-42&lt;/x&gt;; &lt;x&gt;490 6:28-30&lt;/x&gt;; &lt;x&gt;520 12:17-19&lt;/x&gt;; &lt;x&gt;590 5:15&lt;/x&gt;; &lt;x&gt;670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2024-04-27T02:45:49Z</dcterms:modified>
</cp:coreProperties>
</file>