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przemija, rozpoczęło się chwałą, to tym bardziej posiada ją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to, co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tym bardziej pełne chwały jest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to, co niszczeje, było chwalebne, daleko więcej to, co zostaje, jest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jeśliż, co niszczeje, w chwale jest, daleko więcej co trwa,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było w chwale, daleko więcej cieszy się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chwałę miało to, co przemija, daleko więcej jaśnieje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miało swój moment chwały, to o wiele bardziej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przemija, uznawane było za chwalebne, to o ile bardziej cieszy się chwałą to, co trwa!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tamto wygasające [zetknęło się] z chwałą, to o ileż więcej to trwałe [jest]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przemijające miało swój blask; o wiele więcej jaśnieje to, co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to, co przemijające, miało chwałę, o wiele bardziej będzie otoczone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минуще є славою, то набагато більше те, що постійно лишається, є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dla chwały wniwecz się obraca jest chwalebne, daleko większe jest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zanikało, o ileż więcej musi być chwały w tym,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miało zostać usunięte, wprowadzono w chwale, tym bardziej ma być w chwale to, co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przemijającemu przymierzu towarzyszyła tak wielka chwała, to jak cudowna chwała będzie towarzyszyła przymierzu, które jest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2024-04-28T07:00:53Z</dcterms:modified>
</cp:coreProperties>
</file>