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was. Czy czasem mój trud nad wami nie poszedł na marne?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przypadkiem na próżno nie trudziłem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snać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snadź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się dla was nie trudziłem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może nadaremnie mozoliłem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o was, czy nie na próżno się dla was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czy nie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się, że może na próżno trudziłem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się, że może na próżno się o was starałem.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się, że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 за вас: чи не марно я трудився для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wami przerażony, czy przypadkiem nie utrudziłem się dla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moja praca wśród was nie poszła na marne!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czasem w związku z wami 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was! Czy cała moja mozolna praca nad wami poszła na marne?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2024-04-29T02:56:11Z</dcterms:modified>
</cp:coreProperties>
</file>