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3118"/>
        <w:gridCol w:w="4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o was aby czasem nie na próżno trudziłem się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o was, czy w jakiś sposób nie trudziłem się dla was na darmo.*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Boję się (o) was, czy nie jakoś płocho utrudziłem się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(o) was aby czasem nie na próżno trudziłem się nad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2024-04-29T00:30:00Z</dcterms:modified>
</cp:coreProperties>
</file>